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83846">
        <w:rPr>
          <w:b/>
          <w:color w:val="auto"/>
          <w:sz w:val="22"/>
          <w:szCs w:val="22"/>
        </w:rPr>
        <w:t>4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2B5C85" w:rsidRPr="00830DF7" w:rsidRDefault="002B5C85" w:rsidP="002B5C85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2B5C85" w:rsidRPr="00830DF7" w:rsidRDefault="002B5C85" w:rsidP="002B5C85">
      <w:pPr>
        <w:ind w:left="5246" w:firstLine="708"/>
        <w:rPr>
          <w:rFonts w:cs="Times New Roman"/>
          <w:b/>
          <w:sz w:val="10"/>
          <w:szCs w:val="10"/>
        </w:rPr>
      </w:pPr>
    </w:p>
    <w:p w:rsidR="00903350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903350">
        <w:rPr>
          <w:rFonts w:cs="Times New Roman"/>
          <w:b/>
          <w:sz w:val="20"/>
          <w:szCs w:val="20"/>
        </w:rPr>
        <w:t>Specjalistyczny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2B5C85" w:rsidRPr="00830DF7" w:rsidRDefault="002B5C85" w:rsidP="00EE33A0">
      <w:pPr>
        <w:ind w:left="5954"/>
        <w:rPr>
          <w:rFonts w:cs="Times New Roman"/>
          <w:i/>
          <w:color w:val="auto"/>
          <w:sz w:val="16"/>
          <w:szCs w:val="16"/>
        </w:rPr>
      </w:pPr>
      <w:bookmarkStart w:id="0" w:name="_GoBack"/>
      <w:bookmarkEnd w:id="0"/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830DF7" w:rsidRDefault="002B5C85" w:rsidP="002B5C85">
      <w:pPr>
        <w:rPr>
          <w:rFonts w:cs="Times New Roman"/>
          <w:color w:val="auto"/>
          <w:sz w:val="21"/>
          <w:szCs w:val="21"/>
        </w:rPr>
      </w:pP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D25DBF">
        <w:rPr>
          <w:rFonts w:cs="Times New Roman"/>
          <w:b/>
          <w:color w:val="000000" w:themeColor="text1"/>
          <w:sz w:val="20"/>
          <w:szCs w:val="20"/>
        </w:rPr>
        <w:t xml:space="preserve">świadczenie usług transportu sanitarnego na rzecz Szpitala </w:t>
      </w:r>
      <w:r w:rsidR="00036605">
        <w:rPr>
          <w:rFonts w:cs="Times New Roman"/>
          <w:b/>
          <w:color w:val="000000" w:themeColor="text1"/>
          <w:sz w:val="20"/>
          <w:szCs w:val="20"/>
        </w:rPr>
        <w:t>Specjalistycz</w:t>
      </w:r>
      <w:r w:rsidR="00D25DBF">
        <w:rPr>
          <w:rFonts w:cs="Times New Roman"/>
          <w:b/>
          <w:color w:val="000000" w:themeColor="text1"/>
          <w:sz w:val="20"/>
          <w:szCs w:val="20"/>
        </w:rPr>
        <w:t>nego</w:t>
      </w:r>
      <w:r w:rsidR="00036605">
        <w:rPr>
          <w:rFonts w:cs="Times New Roman"/>
          <w:b/>
          <w:color w:val="000000" w:themeColor="text1"/>
          <w:sz w:val="20"/>
          <w:szCs w:val="20"/>
        </w:rPr>
        <w:t xml:space="preserve"> im. </w:t>
      </w:r>
      <w:r w:rsidR="00036605" w:rsidRPr="00036605">
        <w:rPr>
          <w:rFonts w:cs="Times New Roman"/>
          <w:b/>
          <w:color w:val="000000" w:themeColor="text1"/>
          <w:sz w:val="20"/>
          <w:szCs w:val="20"/>
        </w:rPr>
        <w:t>Edmunda Biernackiego w Mielcu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 xml:space="preserve">, znak </w:t>
      </w:r>
      <w:r w:rsidR="00D25DBF">
        <w:rPr>
          <w:rFonts w:cs="Times New Roman"/>
          <w:b/>
          <w:color w:val="000000" w:themeColor="text1"/>
          <w:sz w:val="20"/>
          <w:szCs w:val="20"/>
        </w:rPr>
        <w:t>SzS.ZP.261.70</w:t>
      </w:r>
      <w:r w:rsidR="009325C8" w:rsidRPr="009325C8">
        <w:rPr>
          <w:rFonts w:cs="Times New Roman"/>
          <w:b/>
          <w:color w:val="000000" w:themeColor="text1"/>
          <w:sz w:val="20"/>
          <w:szCs w:val="20"/>
        </w:rPr>
        <w:t>.2025</w:t>
      </w:r>
      <w:r w:rsidR="0055122B" w:rsidRPr="003649F0">
        <w:rPr>
          <w:rFonts w:cs="Times New Roman"/>
          <w:b/>
          <w:color w:val="000000" w:themeColor="text1"/>
          <w:sz w:val="20"/>
          <w:szCs w:val="20"/>
        </w:rPr>
        <w:t xml:space="preserve">, </w:t>
      </w:r>
      <w:r w:rsidR="0028792F" w:rsidRPr="0027304A">
        <w:rPr>
          <w:rFonts w:cs="Times New Roman"/>
          <w:sz w:val="20"/>
          <w:szCs w:val="20"/>
        </w:rPr>
        <w:t xml:space="preserve">prowadzonego przez Szpital </w:t>
      </w:r>
      <w:r w:rsidR="007746F2" w:rsidRPr="0027304A">
        <w:rPr>
          <w:rFonts w:cs="Times New Roman"/>
          <w:sz w:val="20"/>
          <w:szCs w:val="20"/>
        </w:rPr>
        <w:t>Specjalistyczny</w:t>
      </w:r>
      <w:r w:rsidR="00434A1A">
        <w:rPr>
          <w:rFonts w:cs="Times New Roman"/>
          <w:sz w:val="20"/>
          <w:szCs w:val="20"/>
        </w:rPr>
        <w:t xml:space="preserve"> im. Edmunda Biernackiego w </w:t>
      </w:r>
      <w:r w:rsidR="0028792F" w:rsidRPr="0027304A">
        <w:rPr>
          <w:rFonts w:cs="Times New Roman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 w:rsidR="008D415F"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="008D415F" w:rsidRPr="008D415F">
        <w:rPr>
          <w:rFonts w:cs="Times New Roman"/>
          <w:b/>
          <w:sz w:val="20"/>
          <w:szCs w:val="20"/>
        </w:rPr>
        <w:t>do tej samej grupy kapitałowej, w rozumieniu ustawy z dnia 16 lutego 2007 r. o ochronie konkurencji i konsumentów z innym Wykonawcą, który złożył odręb</w:t>
      </w:r>
      <w:r w:rsidR="009325C8">
        <w:rPr>
          <w:rFonts w:cs="Times New Roman"/>
          <w:b/>
          <w:sz w:val="20"/>
          <w:szCs w:val="20"/>
        </w:rPr>
        <w:t>ną ofertę, ofertę częściową lub </w:t>
      </w:r>
      <w:r w:rsidR="008D415F" w:rsidRPr="008D415F">
        <w:rPr>
          <w:rFonts w:cs="Times New Roman"/>
          <w:b/>
          <w:sz w:val="20"/>
          <w:szCs w:val="20"/>
        </w:rPr>
        <w:t>wniosek o dopuszczenie do udziału w postępowaniu</w:t>
      </w: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</w:p>
    <w:p w:rsidR="008D415F" w:rsidRDefault="008D415F" w:rsidP="00AF5C8B">
      <w:pPr>
        <w:jc w:val="both"/>
        <w:rPr>
          <w:rFonts w:cs="Times New Roman"/>
          <w:b/>
          <w:sz w:val="20"/>
          <w:szCs w:val="20"/>
        </w:rPr>
      </w:pPr>
    </w:p>
    <w:p w:rsidR="003442F1" w:rsidRDefault="003442F1" w:rsidP="003442F1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="008D415F">
        <w:rPr>
          <w:rFonts w:cs="Times New Roman"/>
          <w:b/>
          <w:sz w:val="20"/>
          <w:szCs w:val="20"/>
        </w:rPr>
        <w:t>przynależę</w:t>
      </w:r>
      <w:r w:rsidR="008D415F"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2B5C85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2B5C85" w:rsidRPr="002B5C85" w:rsidRDefault="008D415F" w:rsidP="00A70030">
      <w:pPr>
        <w:ind w:left="226" w:right="-567"/>
        <w:jc w:val="both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</w:t>
      </w:r>
      <w:r w:rsidR="00A70030">
        <w:rPr>
          <w:color w:val="auto"/>
          <w:sz w:val="20"/>
          <w:szCs w:val="20"/>
        </w:rPr>
        <w:t>e oferty, oferty częściowej lub </w:t>
      </w:r>
      <w:r w:rsidRPr="00683397">
        <w:rPr>
          <w:color w:val="auto"/>
          <w:sz w:val="20"/>
          <w:szCs w:val="20"/>
        </w:rPr>
        <w:t>wniosku o dopuszczenie do udziału w postępowaniu niezależnie od innego Wykonawcy należącego do tej samej grupy kapitałowej</w:t>
      </w:r>
    </w:p>
    <w:p w:rsidR="003442F1" w:rsidRPr="00830DF7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3442F1" w:rsidRPr="00830DF7" w:rsidRDefault="009E4D5A" w:rsidP="0014572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i/>
          <w:color w:val="auto"/>
          <w:sz w:val="16"/>
          <w:szCs w:val="16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3442F1" w:rsidRPr="00830DF7" w:rsidSect="00A70030">
      <w:headerReference w:type="default" r:id="rId8"/>
      <w:footerReference w:type="default" r:id="rId9"/>
      <w:pgSz w:w="11906" w:h="16838"/>
      <w:pgMar w:top="1417" w:right="1417" w:bottom="1417" w:left="1417" w:header="0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E33A0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2608B"/>
    <w:rsid w:val="00036605"/>
    <w:rsid w:val="00044036"/>
    <w:rsid w:val="00075571"/>
    <w:rsid w:val="000764DA"/>
    <w:rsid w:val="00092EB9"/>
    <w:rsid w:val="00095FF6"/>
    <w:rsid w:val="000A219F"/>
    <w:rsid w:val="000A3644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4572A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A1B54"/>
    <w:rsid w:val="003B1BF2"/>
    <w:rsid w:val="003B297A"/>
    <w:rsid w:val="003C3F0E"/>
    <w:rsid w:val="003D1DA7"/>
    <w:rsid w:val="003D38B3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C0505"/>
    <w:rsid w:val="005C6245"/>
    <w:rsid w:val="005E0597"/>
    <w:rsid w:val="005E0911"/>
    <w:rsid w:val="005E17B7"/>
    <w:rsid w:val="005E602D"/>
    <w:rsid w:val="005E63CA"/>
    <w:rsid w:val="005F6BCC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4CF3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1D54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325C8"/>
    <w:rsid w:val="00946D0F"/>
    <w:rsid w:val="0096557F"/>
    <w:rsid w:val="00975A1C"/>
    <w:rsid w:val="00975D99"/>
    <w:rsid w:val="00996220"/>
    <w:rsid w:val="00996ED4"/>
    <w:rsid w:val="009C45AA"/>
    <w:rsid w:val="009E4D5A"/>
    <w:rsid w:val="00A14548"/>
    <w:rsid w:val="00A33D45"/>
    <w:rsid w:val="00A46B84"/>
    <w:rsid w:val="00A53003"/>
    <w:rsid w:val="00A60D82"/>
    <w:rsid w:val="00A70030"/>
    <w:rsid w:val="00A73624"/>
    <w:rsid w:val="00A76188"/>
    <w:rsid w:val="00A871D8"/>
    <w:rsid w:val="00A9042A"/>
    <w:rsid w:val="00A9202F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3B0E"/>
    <w:rsid w:val="00B9090F"/>
    <w:rsid w:val="00B9485E"/>
    <w:rsid w:val="00BA34DE"/>
    <w:rsid w:val="00BA6D94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4565"/>
    <w:rsid w:val="00CF51D8"/>
    <w:rsid w:val="00D1354C"/>
    <w:rsid w:val="00D16801"/>
    <w:rsid w:val="00D25DBF"/>
    <w:rsid w:val="00D26ADA"/>
    <w:rsid w:val="00D42C2F"/>
    <w:rsid w:val="00D60563"/>
    <w:rsid w:val="00D87318"/>
    <w:rsid w:val="00D97106"/>
    <w:rsid w:val="00DA3845"/>
    <w:rsid w:val="00DA6B7A"/>
    <w:rsid w:val="00DB3EC1"/>
    <w:rsid w:val="00DC214D"/>
    <w:rsid w:val="00DC69BB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33A0"/>
    <w:rsid w:val="00EE6056"/>
    <w:rsid w:val="00F020C6"/>
    <w:rsid w:val="00F0281B"/>
    <w:rsid w:val="00F05557"/>
    <w:rsid w:val="00F2013B"/>
    <w:rsid w:val="00F20F29"/>
    <w:rsid w:val="00F21A2B"/>
    <w:rsid w:val="00F24EB8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20B10-7C13-4F34-8796-3FC8DB89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1462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39</cp:revision>
  <cp:lastPrinted>2025-11-13T07:01:00Z</cp:lastPrinted>
  <dcterms:created xsi:type="dcterms:W3CDTF">2019-07-02T07:37:00Z</dcterms:created>
  <dcterms:modified xsi:type="dcterms:W3CDTF">2025-11-13T07:01:00Z</dcterms:modified>
</cp:coreProperties>
</file>